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1" w:rightFromText="181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30"/>
        <w:gridCol w:w="2963"/>
        <w:gridCol w:w="2868"/>
        <w:gridCol w:w="1755"/>
      </w:tblGrid>
      <w:tr w:rsidR="00BE01C7" w:rsidRPr="00202110" w14:paraId="3302C709" w14:textId="77777777" w:rsidTr="00414695">
        <w:tc>
          <w:tcPr>
            <w:tcW w:w="0" w:type="auto"/>
          </w:tcPr>
          <w:p w14:paraId="78DA06E9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5F4805D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913EF6D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Dr.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3CD513E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569163A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0" w:type="auto"/>
          </w:tcPr>
          <w:p w14:paraId="3B868756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</w:p>
        </w:tc>
      </w:tr>
      <w:tr w:rsidR="00BE01C7" w:rsidRPr="00202110" w14:paraId="5D702022" w14:textId="77777777" w:rsidTr="00414695">
        <w:tc>
          <w:tcPr>
            <w:tcW w:w="0" w:type="auto"/>
          </w:tcPr>
          <w:p w14:paraId="0C9A611D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198C5BE5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8AE292C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0C6E53AE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0" w:type="auto"/>
          </w:tcPr>
          <w:p w14:paraId="7F8CF3C1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E01C7" w:rsidRPr="00202110" w14:paraId="30E235E4" w14:textId="77777777" w:rsidTr="00414695">
        <w:tc>
          <w:tcPr>
            <w:tcW w:w="0" w:type="auto"/>
          </w:tcPr>
          <w:p w14:paraId="318D9D48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0" w:type="auto"/>
          </w:tcPr>
          <w:p w14:paraId="20D7A056" w14:textId="77777777" w:rsid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Financial Accounting </w:t>
            </w:r>
          </w:p>
          <w:p w14:paraId="0B2EBA2B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279">
              <w:rPr>
                <w:rFonts w:ascii="Times New Roman" w:hAnsi="Times New Roman" w:cs="Times New Roman"/>
                <w:sz w:val="20"/>
                <w:szCs w:val="20"/>
              </w:rPr>
              <w:t>BCH 1.2</w:t>
            </w:r>
            <w:r w:rsidRPr="00861C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AA8BC92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656E25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0" w:type="auto"/>
          </w:tcPr>
          <w:p w14:paraId="5E34F685" w14:textId="24990B1B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(one credit hour)</w:t>
            </w:r>
          </w:p>
        </w:tc>
      </w:tr>
      <w:tr w:rsidR="00BE01C7" w:rsidRPr="00202110" w14:paraId="6F8EE0EF" w14:textId="77777777" w:rsidTr="00414695">
        <w:tc>
          <w:tcPr>
            <w:tcW w:w="0" w:type="auto"/>
          </w:tcPr>
          <w:p w14:paraId="713A430B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632AE75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FF90509" w14:textId="6B25D331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F4318B8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1C17F46E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Problem solving</w:t>
            </w:r>
          </w:p>
          <w:p w14:paraId="5E08F288" w14:textId="2523E2D5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Tally </w:t>
            </w:r>
          </w:p>
        </w:tc>
        <w:tc>
          <w:tcPr>
            <w:tcW w:w="0" w:type="auto"/>
          </w:tcPr>
          <w:p w14:paraId="184D2BB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0" w:type="auto"/>
          </w:tcPr>
          <w:p w14:paraId="6391E86F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Yes (only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Labs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1C7" w:rsidRPr="00414695" w14:paraId="1E5A3A66" w14:textId="77777777" w:rsidTr="00414695">
        <w:tc>
          <w:tcPr>
            <w:tcW w:w="0" w:type="auto"/>
          </w:tcPr>
          <w:p w14:paraId="57581F44" w14:textId="1D253628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and Lectures</w:t>
            </w:r>
          </w:p>
        </w:tc>
        <w:tc>
          <w:tcPr>
            <w:tcW w:w="0" w:type="auto"/>
          </w:tcPr>
          <w:p w14:paraId="6AB46A03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2653EE07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CDF3C76" w14:textId="4AC7883B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0" w:type="auto"/>
          </w:tcPr>
          <w:p w14:paraId="1B1F645E" w14:textId="184B19E4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</w:t>
            </w:r>
          </w:p>
        </w:tc>
      </w:tr>
      <w:tr w:rsidR="00BE01C7" w:rsidRPr="00202110" w14:paraId="6B004E92" w14:textId="77777777" w:rsidTr="00414695">
        <w:tc>
          <w:tcPr>
            <w:tcW w:w="0" w:type="auto"/>
          </w:tcPr>
          <w:p w14:paraId="3AD55302" w14:textId="77777777" w:rsidR="00BE01C7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 xml:space="preserve">Option to Unit V </w:t>
            </w:r>
          </w:p>
          <w:p w14:paraId="2C3109A2" w14:textId="77777777" w:rsidR="00BE01C7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3C583" w14:textId="77777777" w:rsidR="00414695" w:rsidRPr="00202110" w:rsidRDefault="00414695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26D1D97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Computerized Accounting System (using any popular accounting software); Creation of Vouchers;</w:t>
            </w:r>
          </w:p>
          <w:p w14:paraId="1F14EC05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recording transactions; preparing reports, cash book, bank book, ledger accounts, trial balance, Profit</w:t>
            </w:r>
          </w:p>
          <w:p w14:paraId="00AF3E3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and loss account, Balance Sheet.</w:t>
            </w:r>
          </w:p>
        </w:tc>
        <w:tc>
          <w:tcPr>
            <w:tcW w:w="0" w:type="auto"/>
          </w:tcPr>
          <w:p w14:paraId="2DFC5E01" w14:textId="5DF9976F" w:rsidR="00414695" w:rsidRPr="00202110" w:rsidRDefault="00BE01C7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To help students to acquire conceptual knowledge of the financial accounting and to impart skills for recording various kinds of business transactions.</w:t>
            </w:r>
          </w:p>
        </w:tc>
        <w:tc>
          <w:tcPr>
            <w:tcW w:w="0" w:type="auto"/>
          </w:tcPr>
          <w:p w14:paraId="45AF23E1" w14:textId="38B2E349" w:rsidR="00414695" w:rsidRPr="00202110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Assignment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Tests</w:t>
            </w:r>
          </w:p>
        </w:tc>
      </w:tr>
    </w:tbl>
    <w:p w14:paraId="6DCED7B4" w14:textId="77777777" w:rsidR="00BE01C7" w:rsidRDefault="00BE01C7" w:rsidP="003F691D">
      <w:pPr>
        <w:rPr>
          <w:rFonts w:ascii="Times New Roman" w:hAnsi="Times New Roman" w:cs="Times New Roman"/>
          <w:sz w:val="24"/>
          <w:szCs w:val="24"/>
        </w:rPr>
      </w:pPr>
    </w:p>
    <w:p w14:paraId="1317DDC7" w14:textId="41C64195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4E9A6277" w14:textId="7278FCE8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1. </w:t>
      </w:r>
      <w:r w:rsidR="00D36DEB" w:rsidRPr="00202110">
        <w:rPr>
          <w:rFonts w:ascii="Times New Roman" w:hAnsi="Times New Roman" w:cs="Times New Roman"/>
          <w:sz w:val="24"/>
          <w:szCs w:val="24"/>
        </w:rPr>
        <w:t>Bhushan Kumar Goyal and HN Tiwari,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Financial Accounting,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Vikas publishing House, New Delhi.</w:t>
      </w:r>
    </w:p>
    <w:p w14:paraId="48A441EA" w14:textId="1A775EFC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2. </w:t>
      </w:r>
      <w:r w:rsidR="00D36DEB">
        <w:rPr>
          <w:rFonts w:ascii="Times New Roman" w:hAnsi="Times New Roman" w:cs="Times New Roman"/>
          <w:sz w:val="24"/>
          <w:szCs w:val="24"/>
        </w:rPr>
        <w:t>Official Guide to Financial Accounting Using Tally, ERP 9 with GST</w:t>
      </w:r>
    </w:p>
    <w:p w14:paraId="48516C76" w14:textId="69B0D4EF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Monga, J.R., Financial Accounting: Concepts and Applications, Mayoor Paper Backs, New Delhi. </w:t>
      </w:r>
    </w:p>
    <w:p w14:paraId="76BAD1E4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3. Shukla, M.C., T.S. Grewal and S.C.Gupta. Advanced Accounts. Vol.-I. S. Chand &amp; Co., New Delhi. </w:t>
      </w:r>
    </w:p>
    <w:p w14:paraId="78130EA9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4. S. N. Maheshwari, Financial Accounting, Vikas Publication, New Delhi. T.S, Grewal, Introduction to Accounting, S. Chand and Co., New Delhi </w:t>
      </w:r>
    </w:p>
    <w:p w14:paraId="0E266CE6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5. P.C. Tulsian, Financial Accounting, Tata McGraw Hill, New Delhi. </w:t>
      </w:r>
    </w:p>
    <w:p w14:paraId="08377E11" w14:textId="28A3D3EC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. Jain, S.P. and K.L. Narang. Financial Accounting. Kalyani Publishers, New Delhi. </w:t>
      </w:r>
    </w:p>
    <w:p w14:paraId="20C427CA" w14:textId="76474EB8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. Goldwin, Alderman and Sanyal ,Financial Accounting ,Cengage Learning </w:t>
      </w:r>
    </w:p>
    <w:p w14:paraId="026C924D" w14:textId="4DA5AA8B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10. Horn green ,Introduction to Financial Accounting, Pearson Accounting</w:t>
      </w:r>
    </w:p>
    <w:p w14:paraId="1A353578" w14:textId="77777777" w:rsidR="003F4623" w:rsidRDefault="003F4623"/>
    <w:sectPr w:rsidR="003F4623" w:rsidSect="00D01959">
      <w:headerReference w:type="default" r:id="rId7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CEE4" w14:textId="77777777" w:rsidR="00182FA7" w:rsidRDefault="00182FA7" w:rsidP="007E2926">
      <w:pPr>
        <w:spacing w:after="0" w:line="240" w:lineRule="auto"/>
      </w:pPr>
      <w:r>
        <w:separator/>
      </w:r>
    </w:p>
  </w:endnote>
  <w:endnote w:type="continuationSeparator" w:id="0">
    <w:p w14:paraId="42C9F612" w14:textId="77777777" w:rsidR="00182FA7" w:rsidRDefault="00182FA7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4741B" w14:textId="77777777" w:rsidR="00182FA7" w:rsidRDefault="00182FA7" w:rsidP="007E2926">
      <w:pPr>
        <w:spacing w:after="0" w:line="240" w:lineRule="auto"/>
      </w:pPr>
      <w:r>
        <w:separator/>
      </w:r>
    </w:p>
  </w:footnote>
  <w:footnote w:type="continuationSeparator" w:id="0">
    <w:p w14:paraId="01C5150A" w14:textId="77777777" w:rsidR="00182FA7" w:rsidRDefault="00182FA7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107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5032535B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35B4AC84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6F4B115A" w14:textId="77777777" w:rsidR="00120E60" w:rsidRDefault="00182F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85234"/>
    <w:multiLevelType w:val="hybridMultilevel"/>
    <w:tmpl w:val="6040FF6A"/>
    <w:lvl w:ilvl="0" w:tplc="AD16B6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182FA7"/>
    <w:rsid w:val="001F7B48"/>
    <w:rsid w:val="002F4837"/>
    <w:rsid w:val="00353582"/>
    <w:rsid w:val="003F4623"/>
    <w:rsid w:val="003F691D"/>
    <w:rsid w:val="0040299E"/>
    <w:rsid w:val="00414695"/>
    <w:rsid w:val="0059071B"/>
    <w:rsid w:val="00734EBE"/>
    <w:rsid w:val="007B1ED4"/>
    <w:rsid w:val="007E2926"/>
    <w:rsid w:val="008478CE"/>
    <w:rsid w:val="008774B1"/>
    <w:rsid w:val="00A43230"/>
    <w:rsid w:val="00BE01C7"/>
    <w:rsid w:val="00D01959"/>
    <w:rsid w:val="00D36DEB"/>
    <w:rsid w:val="00D534E7"/>
    <w:rsid w:val="00DA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8A72E"/>
  <w15:docId w15:val="{1BABDACB-518E-43AA-AF9D-B660EC70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BE0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7</cp:revision>
  <dcterms:created xsi:type="dcterms:W3CDTF">2021-06-12T12:48:00Z</dcterms:created>
  <dcterms:modified xsi:type="dcterms:W3CDTF">2021-06-12T13:10:00Z</dcterms:modified>
</cp:coreProperties>
</file>